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5A2" w:rsidRPr="007065A2" w:rsidRDefault="007065A2" w:rsidP="007065A2">
      <w:pPr>
        <w:jc w:val="center"/>
        <w:rPr>
          <w:rFonts w:ascii="Times New Roman" w:hAnsi="Times New Roman" w:cs="Times New Roman"/>
          <w:b/>
          <w:sz w:val="28"/>
          <w:lang w:val="en-US"/>
        </w:rPr>
      </w:pPr>
      <w:r w:rsidRPr="007065A2">
        <w:rPr>
          <w:rFonts w:ascii="Times New Roman" w:hAnsi="Times New Roman" w:cs="Times New Roman"/>
          <w:b/>
          <w:sz w:val="28"/>
          <w:lang w:val="en-US"/>
        </w:rPr>
        <w:t>Care of briquettes</w:t>
      </w:r>
    </w:p>
    <w:p w:rsidR="007065A2" w:rsidRPr="007065A2" w:rsidRDefault="007065A2" w:rsidP="007065A2">
      <w:pPr>
        <w:jc w:val="center"/>
        <w:rPr>
          <w:rFonts w:ascii="Times New Roman" w:hAnsi="Times New Roman" w:cs="Times New Roman"/>
          <w:b/>
          <w:sz w:val="28"/>
          <w:lang w:val="en-US"/>
        </w:rPr>
      </w:pPr>
      <w:r w:rsidRPr="007065A2">
        <w:rPr>
          <w:rFonts w:ascii="Times New Roman" w:hAnsi="Times New Roman" w:cs="Times New Roman"/>
          <w:b/>
          <w:sz w:val="28"/>
          <w:lang w:val="en-US"/>
        </w:rPr>
        <w:t>INSTRUCTION TO THE PATIENT UNDERGOING TREATMENT OF BREKET-SISTEMOY</w:t>
      </w:r>
    </w:p>
    <w:p w:rsidR="007065A2" w:rsidRPr="007065A2" w:rsidRDefault="007065A2" w:rsidP="007065A2">
      <w:pPr>
        <w:jc w:val="both"/>
        <w:rPr>
          <w:rFonts w:ascii="Times New Roman" w:hAnsi="Times New Roman" w:cs="Times New Roman"/>
          <w:sz w:val="28"/>
          <w:lang w:val="en-US"/>
        </w:rPr>
      </w:pPr>
    </w:p>
    <w:p w:rsidR="007065A2" w:rsidRPr="007065A2" w:rsidRDefault="007065A2" w:rsidP="007065A2">
      <w:pPr>
        <w:jc w:val="both"/>
        <w:rPr>
          <w:rFonts w:ascii="Times New Roman" w:hAnsi="Times New Roman" w:cs="Times New Roman"/>
          <w:b/>
          <w:sz w:val="28"/>
          <w:u w:val="single"/>
        </w:rPr>
      </w:pPr>
      <w:r w:rsidRPr="007065A2">
        <w:rPr>
          <w:rFonts w:ascii="Times New Roman" w:hAnsi="Times New Roman" w:cs="Times New Roman"/>
          <w:b/>
          <w:sz w:val="28"/>
          <w:u w:val="single"/>
        </w:rPr>
        <w:t xml:space="preserve">1. </w:t>
      </w:r>
      <w:proofErr w:type="spellStart"/>
      <w:r w:rsidRPr="007065A2">
        <w:rPr>
          <w:rFonts w:ascii="Times New Roman" w:hAnsi="Times New Roman" w:cs="Times New Roman"/>
          <w:b/>
          <w:sz w:val="28"/>
          <w:u w:val="single"/>
        </w:rPr>
        <w:t>Accustoming</w:t>
      </w:r>
      <w:proofErr w:type="spellEnd"/>
      <w:r w:rsidRPr="007065A2">
        <w:rPr>
          <w:rFonts w:ascii="Times New Roman" w:hAnsi="Times New Roman" w:cs="Times New Roman"/>
          <w:b/>
          <w:sz w:val="28"/>
          <w:u w:val="single"/>
        </w:rPr>
        <w:t xml:space="preserve"> </w:t>
      </w:r>
      <w:proofErr w:type="spellStart"/>
      <w:r w:rsidRPr="007065A2">
        <w:rPr>
          <w:rFonts w:ascii="Times New Roman" w:hAnsi="Times New Roman" w:cs="Times New Roman"/>
          <w:b/>
          <w:sz w:val="28"/>
          <w:u w:val="single"/>
        </w:rPr>
        <w:t>to</w:t>
      </w:r>
      <w:proofErr w:type="spellEnd"/>
      <w:r w:rsidRPr="007065A2">
        <w:rPr>
          <w:rFonts w:ascii="Times New Roman" w:hAnsi="Times New Roman" w:cs="Times New Roman"/>
          <w:b/>
          <w:sz w:val="28"/>
          <w:u w:val="single"/>
        </w:rPr>
        <w:t xml:space="preserve"> </w:t>
      </w:r>
      <w:proofErr w:type="spellStart"/>
      <w:r w:rsidRPr="007065A2">
        <w:rPr>
          <w:rFonts w:ascii="Times New Roman" w:hAnsi="Times New Roman" w:cs="Times New Roman"/>
          <w:b/>
          <w:sz w:val="28"/>
          <w:u w:val="single"/>
        </w:rPr>
        <w:t>breket-system</w:t>
      </w:r>
      <w:proofErr w:type="spellEnd"/>
    </w:p>
    <w:p w:rsidR="007065A2" w:rsidRPr="007065A2" w:rsidRDefault="007065A2" w:rsidP="007065A2">
      <w:pPr>
        <w:jc w:val="both"/>
        <w:rPr>
          <w:rFonts w:ascii="Times New Roman" w:hAnsi="Times New Roman" w:cs="Times New Roman"/>
          <w:sz w:val="28"/>
          <w:lang w:val="en-US"/>
        </w:rPr>
      </w:pPr>
      <w:r w:rsidRPr="007065A2">
        <w:rPr>
          <w:rFonts w:ascii="Times New Roman" w:hAnsi="Times New Roman" w:cs="Times New Roman"/>
          <w:sz w:val="28"/>
          <w:lang w:val="en-US"/>
        </w:rPr>
        <w:t>At once after emergence in a mouth of briquettes, you will feel a little unusually. Don't worry – these feelings will pass soon, and you in general will forget about briquettes.</w:t>
      </w:r>
    </w:p>
    <w:p w:rsidR="00BC4FD9" w:rsidRPr="007065A2" w:rsidRDefault="007065A2" w:rsidP="00362964">
      <w:pPr>
        <w:jc w:val="both"/>
        <w:rPr>
          <w:rFonts w:ascii="Times New Roman" w:hAnsi="Times New Roman" w:cs="Times New Roman"/>
          <w:sz w:val="28"/>
          <w:lang w:val="en-US"/>
        </w:rPr>
      </w:pPr>
      <w:r w:rsidRPr="007065A2">
        <w:rPr>
          <w:rFonts w:ascii="Times New Roman" w:hAnsi="Times New Roman" w:cs="Times New Roman"/>
          <w:sz w:val="28"/>
          <w:lang w:val="en-US"/>
        </w:rPr>
        <w:t xml:space="preserve">In the first days after bracing of briquettes (usually 3-7 days) there can be some discomfort or pain in teeth. They are very individual and at different patients can be expressed in various </w:t>
      </w:r>
      <w:proofErr w:type="gramStart"/>
      <w:r w:rsidRPr="007065A2">
        <w:rPr>
          <w:rFonts w:ascii="Times New Roman" w:hAnsi="Times New Roman" w:cs="Times New Roman"/>
          <w:sz w:val="28"/>
          <w:lang w:val="en-US"/>
        </w:rPr>
        <w:t>degree</w:t>
      </w:r>
      <w:proofErr w:type="gramEnd"/>
      <w:r w:rsidRPr="007065A2">
        <w:rPr>
          <w:rFonts w:ascii="Times New Roman" w:hAnsi="Times New Roman" w:cs="Times New Roman"/>
          <w:sz w:val="28"/>
          <w:lang w:val="en-US"/>
        </w:rPr>
        <w:t xml:space="preserve">. On average a case teeth ache by the evening about 3-4 days, the morbidity as much again remains at a </w:t>
      </w:r>
      <w:proofErr w:type="spellStart"/>
      <w:r w:rsidRPr="007065A2">
        <w:rPr>
          <w:rFonts w:ascii="Times New Roman" w:hAnsi="Times New Roman" w:cs="Times New Roman"/>
          <w:sz w:val="28"/>
          <w:lang w:val="en-US"/>
        </w:rPr>
        <w:t>nakusyvaniye</w:t>
      </w:r>
      <w:proofErr w:type="spellEnd"/>
      <w:r w:rsidRPr="007065A2">
        <w:rPr>
          <w:rFonts w:ascii="Times New Roman" w:hAnsi="Times New Roman" w:cs="Times New Roman"/>
          <w:sz w:val="28"/>
          <w:lang w:val="en-US"/>
        </w:rPr>
        <w:t xml:space="preserve">. If the aching pain prevents you to fall asleep, it is possible to use anesthetics. We recommend </w:t>
      </w:r>
      <w:proofErr w:type="spellStart"/>
      <w:r w:rsidRPr="007065A2">
        <w:rPr>
          <w:rFonts w:ascii="Times New Roman" w:hAnsi="Times New Roman" w:cs="Times New Roman"/>
          <w:sz w:val="28"/>
          <w:lang w:val="en-US"/>
        </w:rPr>
        <w:t>Nise</w:t>
      </w:r>
      <w:proofErr w:type="spellEnd"/>
      <w:r w:rsidRPr="007065A2">
        <w:rPr>
          <w:rFonts w:ascii="Times New Roman" w:hAnsi="Times New Roman" w:cs="Times New Roman"/>
          <w:sz w:val="28"/>
          <w:lang w:val="en-US"/>
        </w:rPr>
        <w:t xml:space="preserve"> (</w:t>
      </w:r>
      <w:proofErr w:type="spellStart"/>
      <w:r w:rsidRPr="007065A2">
        <w:rPr>
          <w:rFonts w:ascii="Times New Roman" w:hAnsi="Times New Roman" w:cs="Times New Roman"/>
          <w:sz w:val="28"/>
          <w:lang w:val="en-US"/>
        </w:rPr>
        <w:t>Nimesulide</w:t>
      </w:r>
      <w:proofErr w:type="spellEnd"/>
      <w:r w:rsidRPr="007065A2">
        <w:rPr>
          <w:rFonts w:ascii="Times New Roman" w:hAnsi="Times New Roman" w:cs="Times New Roman"/>
          <w:sz w:val="28"/>
          <w:lang w:val="en-US"/>
        </w:rPr>
        <w:t xml:space="preserve">, I </w:t>
      </w:r>
      <w:proofErr w:type="spellStart"/>
      <w:r w:rsidRPr="007065A2">
        <w:rPr>
          <w:rFonts w:ascii="Times New Roman" w:hAnsi="Times New Roman" w:cs="Times New Roman"/>
          <w:sz w:val="28"/>
          <w:lang w:val="en-US"/>
        </w:rPr>
        <w:t>nimesit</w:t>
      </w:r>
      <w:proofErr w:type="spellEnd"/>
      <w:r w:rsidRPr="007065A2">
        <w:rPr>
          <w:rFonts w:ascii="Times New Roman" w:hAnsi="Times New Roman" w:cs="Times New Roman"/>
          <w:sz w:val="28"/>
          <w:lang w:val="en-US"/>
        </w:rPr>
        <w:t xml:space="preserve">) – on 1 tablet 2 times a day or only for the night, no more than 5 days. At a traumatizing mucous cheeks and </w:t>
      </w:r>
      <w:proofErr w:type="spellStart"/>
      <w:r w:rsidRPr="007065A2">
        <w:rPr>
          <w:rFonts w:ascii="Times New Roman" w:hAnsi="Times New Roman" w:cs="Times New Roman"/>
          <w:sz w:val="28"/>
          <w:lang w:val="en-US"/>
        </w:rPr>
        <w:t>labiums</w:t>
      </w:r>
      <w:proofErr w:type="spellEnd"/>
      <w:r w:rsidRPr="007065A2">
        <w:rPr>
          <w:rFonts w:ascii="Times New Roman" w:hAnsi="Times New Roman" w:cs="Times New Roman"/>
          <w:sz w:val="28"/>
          <w:lang w:val="en-US"/>
        </w:rPr>
        <w:t xml:space="preserve"> briquettes apply special protective wax. Stick with it briquettes if they rub cheeks, </w:t>
      </w:r>
      <w:proofErr w:type="spellStart"/>
      <w:r w:rsidRPr="007065A2">
        <w:rPr>
          <w:rFonts w:ascii="Times New Roman" w:hAnsi="Times New Roman" w:cs="Times New Roman"/>
          <w:sz w:val="28"/>
          <w:lang w:val="en-US"/>
        </w:rPr>
        <w:t>labiums</w:t>
      </w:r>
      <w:proofErr w:type="spellEnd"/>
      <w:r w:rsidRPr="007065A2">
        <w:rPr>
          <w:rFonts w:ascii="Times New Roman" w:hAnsi="Times New Roman" w:cs="Times New Roman"/>
          <w:sz w:val="28"/>
          <w:lang w:val="en-US"/>
        </w:rPr>
        <w:t>, tongue. It is possible to use conditioners like "</w:t>
      </w:r>
      <w:proofErr w:type="spellStart"/>
      <w:r w:rsidRPr="007065A2">
        <w:rPr>
          <w:rFonts w:ascii="Times New Roman" w:hAnsi="Times New Roman" w:cs="Times New Roman"/>
          <w:sz w:val="28"/>
          <w:lang w:val="en-US"/>
        </w:rPr>
        <w:t>Tantum</w:t>
      </w:r>
      <w:proofErr w:type="spellEnd"/>
      <w:r w:rsidRPr="007065A2">
        <w:rPr>
          <w:rFonts w:ascii="Times New Roman" w:hAnsi="Times New Roman" w:cs="Times New Roman"/>
          <w:sz w:val="28"/>
          <w:lang w:val="en-US"/>
        </w:rPr>
        <w:t xml:space="preserve"> Verde". On the injured site of mucous to apply </w:t>
      </w:r>
      <w:proofErr w:type="spellStart"/>
      <w:r w:rsidRPr="007065A2">
        <w:rPr>
          <w:rFonts w:ascii="Times New Roman" w:hAnsi="Times New Roman" w:cs="Times New Roman"/>
          <w:sz w:val="28"/>
          <w:lang w:val="en-US"/>
        </w:rPr>
        <w:t>Metrogil-Denta</w:t>
      </w:r>
      <w:proofErr w:type="spellEnd"/>
      <w:r w:rsidRPr="007065A2">
        <w:rPr>
          <w:rFonts w:ascii="Times New Roman" w:hAnsi="Times New Roman" w:cs="Times New Roman"/>
          <w:sz w:val="28"/>
          <w:lang w:val="en-US"/>
        </w:rPr>
        <w:t xml:space="preserve"> gel.</w:t>
      </w:r>
    </w:p>
    <w:p w:rsidR="007065A2" w:rsidRPr="007065A2" w:rsidRDefault="007065A2" w:rsidP="007065A2">
      <w:pPr>
        <w:jc w:val="both"/>
        <w:rPr>
          <w:rFonts w:ascii="Times New Roman" w:hAnsi="Times New Roman" w:cs="Times New Roman"/>
          <w:b/>
          <w:sz w:val="28"/>
          <w:u w:val="single"/>
          <w:lang w:val="en-US"/>
        </w:rPr>
      </w:pPr>
      <w:r w:rsidRPr="007065A2">
        <w:rPr>
          <w:rFonts w:ascii="Times New Roman" w:hAnsi="Times New Roman" w:cs="Times New Roman"/>
          <w:b/>
          <w:sz w:val="28"/>
          <w:u w:val="single"/>
          <w:lang w:val="en-US"/>
        </w:rPr>
        <w:t xml:space="preserve">2. Hygiene of an oral cavity </w:t>
      </w:r>
    </w:p>
    <w:p w:rsidR="007065A2" w:rsidRPr="007065A2" w:rsidRDefault="007065A2" w:rsidP="007065A2">
      <w:pPr>
        <w:jc w:val="both"/>
        <w:rPr>
          <w:rFonts w:ascii="Times New Roman" w:hAnsi="Times New Roman" w:cs="Times New Roman"/>
          <w:sz w:val="28"/>
          <w:lang w:val="en-US"/>
        </w:rPr>
      </w:pPr>
      <w:proofErr w:type="spellStart"/>
      <w:r w:rsidRPr="007065A2">
        <w:rPr>
          <w:rFonts w:ascii="Times New Roman" w:hAnsi="Times New Roman" w:cs="Times New Roman"/>
          <w:sz w:val="28"/>
          <w:lang w:val="en-US"/>
        </w:rPr>
        <w:t>Toothbrushing</w:t>
      </w:r>
      <w:proofErr w:type="spellEnd"/>
      <w:r w:rsidRPr="007065A2">
        <w:rPr>
          <w:rFonts w:ascii="Times New Roman" w:hAnsi="Times New Roman" w:cs="Times New Roman"/>
          <w:sz w:val="28"/>
          <w:lang w:val="en-US"/>
        </w:rPr>
        <w:t xml:space="preserve"> - one of the most important elements of a complex of actions for care of an oral cavity. The remains of </w:t>
      </w:r>
      <w:proofErr w:type="gramStart"/>
      <w:r w:rsidRPr="007065A2">
        <w:rPr>
          <w:rFonts w:ascii="Times New Roman" w:hAnsi="Times New Roman" w:cs="Times New Roman"/>
          <w:sz w:val="28"/>
          <w:lang w:val="en-US"/>
        </w:rPr>
        <w:t>a nutrition</w:t>
      </w:r>
      <w:proofErr w:type="gramEnd"/>
      <w:r w:rsidRPr="007065A2">
        <w:rPr>
          <w:rFonts w:ascii="Times New Roman" w:hAnsi="Times New Roman" w:cs="Times New Roman"/>
          <w:sz w:val="28"/>
          <w:lang w:val="en-US"/>
        </w:rPr>
        <w:t xml:space="preserve"> and a debris are the main responsible in formation of caries. Teeth it is necessary after each meal in front of the mirror, using at the same time special agents of hygiene.</w:t>
      </w:r>
    </w:p>
    <w:p w:rsidR="007065A2" w:rsidRPr="007065A2" w:rsidRDefault="007065A2" w:rsidP="007065A2">
      <w:pPr>
        <w:jc w:val="both"/>
        <w:rPr>
          <w:rFonts w:ascii="Times New Roman" w:hAnsi="Times New Roman" w:cs="Times New Roman"/>
          <w:sz w:val="28"/>
          <w:u w:val="single"/>
          <w:lang w:val="en-US"/>
        </w:rPr>
      </w:pPr>
      <w:r w:rsidRPr="007065A2">
        <w:rPr>
          <w:rFonts w:ascii="Times New Roman" w:hAnsi="Times New Roman" w:cs="Times New Roman"/>
          <w:sz w:val="28"/>
          <w:u w:val="single"/>
          <w:lang w:val="en-US"/>
        </w:rPr>
        <w:t xml:space="preserve">Will be necessary for </w:t>
      </w:r>
      <w:proofErr w:type="spellStart"/>
      <w:r w:rsidRPr="007065A2">
        <w:rPr>
          <w:rFonts w:ascii="Times New Roman" w:hAnsi="Times New Roman" w:cs="Times New Roman"/>
          <w:sz w:val="28"/>
          <w:u w:val="single"/>
          <w:lang w:val="en-US"/>
        </w:rPr>
        <w:t>toothbrushing</w:t>
      </w:r>
      <w:proofErr w:type="spellEnd"/>
      <w:r w:rsidRPr="007065A2">
        <w:rPr>
          <w:rFonts w:ascii="Times New Roman" w:hAnsi="Times New Roman" w:cs="Times New Roman"/>
          <w:sz w:val="28"/>
          <w:u w:val="single"/>
          <w:lang w:val="en-US"/>
        </w:rPr>
        <w:t>:</w:t>
      </w:r>
    </w:p>
    <w:p w:rsidR="007065A2" w:rsidRPr="007065A2" w:rsidRDefault="007065A2" w:rsidP="007065A2">
      <w:pPr>
        <w:spacing w:line="240" w:lineRule="auto"/>
        <w:jc w:val="both"/>
        <w:rPr>
          <w:rFonts w:ascii="Times New Roman" w:hAnsi="Times New Roman" w:cs="Times New Roman"/>
          <w:sz w:val="28"/>
          <w:lang w:val="en-US"/>
        </w:rPr>
      </w:pPr>
      <w:r w:rsidRPr="007065A2">
        <w:rPr>
          <w:rFonts w:ascii="Times New Roman" w:hAnsi="Times New Roman" w:cs="Times New Roman"/>
          <w:sz w:val="28"/>
          <w:lang w:val="en-US"/>
        </w:rPr>
        <w:t>1. Usual toothbrush</w:t>
      </w:r>
    </w:p>
    <w:p w:rsidR="007065A2" w:rsidRPr="007065A2" w:rsidRDefault="007065A2" w:rsidP="007065A2">
      <w:pPr>
        <w:spacing w:line="240" w:lineRule="auto"/>
        <w:jc w:val="both"/>
        <w:rPr>
          <w:rFonts w:ascii="Times New Roman" w:hAnsi="Times New Roman" w:cs="Times New Roman"/>
          <w:sz w:val="28"/>
          <w:lang w:val="en-US"/>
        </w:rPr>
      </w:pPr>
      <w:r w:rsidRPr="007065A2">
        <w:rPr>
          <w:rFonts w:ascii="Times New Roman" w:hAnsi="Times New Roman" w:cs="Times New Roman"/>
          <w:sz w:val="28"/>
          <w:lang w:val="en-US"/>
        </w:rPr>
        <w:t>2. Orthodontic toothbrush (Oral-B Ortho)</w:t>
      </w:r>
    </w:p>
    <w:p w:rsidR="007065A2" w:rsidRPr="007065A2" w:rsidRDefault="007065A2" w:rsidP="007065A2">
      <w:pPr>
        <w:spacing w:line="240" w:lineRule="auto"/>
        <w:jc w:val="both"/>
        <w:rPr>
          <w:rFonts w:ascii="Times New Roman" w:hAnsi="Times New Roman" w:cs="Times New Roman"/>
          <w:sz w:val="28"/>
          <w:lang w:val="en-US"/>
        </w:rPr>
      </w:pPr>
      <w:r w:rsidRPr="007065A2">
        <w:rPr>
          <w:rFonts w:ascii="Times New Roman" w:hAnsi="Times New Roman" w:cs="Times New Roman"/>
          <w:sz w:val="28"/>
          <w:lang w:val="en-US"/>
        </w:rPr>
        <w:t xml:space="preserve">3. A brush with special brushes and a set of brushes to it. </w:t>
      </w:r>
    </w:p>
    <w:p w:rsidR="007065A2" w:rsidRPr="007065A2" w:rsidRDefault="007065A2" w:rsidP="007065A2">
      <w:pPr>
        <w:spacing w:line="240" w:lineRule="auto"/>
        <w:jc w:val="both"/>
        <w:rPr>
          <w:rFonts w:ascii="Times New Roman" w:hAnsi="Times New Roman" w:cs="Times New Roman"/>
          <w:sz w:val="28"/>
        </w:rPr>
      </w:pPr>
      <w:r w:rsidRPr="007065A2">
        <w:rPr>
          <w:rFonts w:ascii="Times New Roman" w:hAnsi="Times New Roman" w:cs="Times New Roman"/>
          <w:sz w:val="28"/>
        </w:rPr>
        <w:t xml:space="preserve">4. </w:t>
      </w:r>
      <w:proofErr w:type="spellStart"/>
      <w:r w:rsidRPr="007065A2">
        <w:rPr>
          <w:rFonts w:ascii="Times New Roman" w:hAnsi="Times New Roman" w:cs="Times New Roman"/>
          <w:sz w:val="28"/>
        </w:rPr>
        <w:t>Monofascicular</w:t>
      </w:r>
      <w:proofErr w:type="spellEnd"/>
      <w:r w:rsidRPr="007065A2">
        <w:rPr>
          <w:rFonts w:ascii="Times New Roman" w:hAnsi="Times New Roman" w:cs="Times New Roman"/>
          <w:sz w:val="28"/>
        </w:rPr>
        <w:t xml:space="preserve"> </w:t>
      </w:r>
      <w:proofErr w:type="spellStart"/>
      <w:r w:rsidRPr="007065A2">
        <w:rPr>
          <w:rFonts w:ascii="Times New Roman" w:hAnsi="Times New Roman" w:cs="Times New Roman"/>
          <w:sz w:val="28"/>
        </w:rPr>
        <w:t>toothbrush</w:t>
      </w:r>
      <w:proofErr w:type="spellEnd"/>
    </w:p>
    <w:p w:rsidR="007065A2" w:rsidRPr="007065A2" w:rsidRDefault="007065A2" w:rsidP="007065A2">
      <w:pPr>
        <w:spacing w:line="240" w:lineRule="auto"/>
        <w:jc w:val="both"/>
        <w:rPr>
          <w:rFonts w:ascii="Times New Roman" w:hAnsi="Times New Roman" w:cs="Times New Roman"/>
          <w:sz w:val="28"/>
        </w:rPr>
      </w:pPr>
      <w:r w:rsidRPr="007065A2">
        <w:rPr>
          <w:rFonts w:ascii="Times New Roman" w:hAnsi="Times New Roman" w:cs="Times New Roman"/>
          <w:sz w:val="28"/>
        </w:rPr>
        <w:t xml:space="preserve">5. </w:t>
      </w:r>
      <w:proofErr w:type="spellStart"/>
      <w:r w:rsidRPr="007065A2">
        <w:rPr>
          <w:rFonts w:ascii="Times New Roman" w:hAnsi="Times New Roman" w:cs="Times New Roman"/>
          <w:sz w:val="28"/>
        </w:rPr>
        <w:t>Floss</w:t>
      </w:r>
      <w:proofErr w:type="spellEnd"/>
    </w:p>
    <w:p w:rsidR="007065A2" w:rsidRPr="007065A2" w:rsidRDefault="007065A2" w:rsidP="007065A2">
      <w:pPr>
        <w:spacing w:line="240" w:lineRule="auto"/>
        <w:jc w:val="both"/>
        <w:rPr>
          <w:rFonts w:ascii="Times New Roman" w:hAnsi="Times New Roman" w:cs="Times New Roman"/>
          <w:sz w:val="28"/>
        </w:rPr>
      </w:pPr>
      <w:r w:rsidRPr="007065A2">
        <w:rPr>
          <w:rFonts w:ascii="Times New Roman" w:hAnsi="Times New Roman" w:cs="Times New Roman"/>
          <w:sz w:val="28"/>
        </w:rPr>
        <w:t xml:space="preserve">6. </w:t>
      </w:r>
      <w:proofErr w:type="spellStart"/>
      <w:r w:rsidRPr="007065A2">
        <w:rPr>
          <w:rFonts w:ascii="Times New Roman" w:hAnsi="Times New Roman" w:cs="Times New Roman"/>
          <w:sz w:val="28"/>
        </w:rPr>
        <w:t>Irrigator</w:t>
      </w:r>
      <w:proofErr w:type="spellEnd"/>
    </w:p>
    <w:p w:rsidR="007065A2" w:rsidRPr="007065A2" w:rsidRDefault="007065A2" w:rsidP="007065A2">
      <w:pPr>
        <w:jc w:val="both"/>
        <w:rPr>
          <w:rFonts w:ascii="Times New Roman" w:hAnsi="Times New Roman" w:cs="Times New Roman"/>
          <w:sz w:val="28"/>
          <w:lang w:val="en-US"/>
        </w:rPr>
      </w:pPr>
      <w:r w:rsidRPr="007065A2">
        <w:rPr>
          <w:rFonts w:ascii="Times New Roman" w:hAnsi="Times New Roman" w:cs="Times New Roman"/>
          <w:sz w:val="28"/>
          <w:lang w:val="en-US"/>
        </w:rPr>
        <w:t>1. It is necessary to clean the surfaces of teeth by means of the toothbrush having a V-shaped cut on the surface of a bristle after each meal. At first Ort</w:t>
      </w:r>
      <w:r>
        <w:rPr>
          <w:rFonts w:ascii="Times New Roman" w:hAnsi="Times New Roman" w:cs="Times New Roman"/>
          <w:sz w:val="28"/>
          <w:lang w:val="en-US"/>
        </w:rPr>
        <w:t>h</w:t>
      </w:r>
      <w:r w:rsidRPr="007065A2">
        <w:rPr>
          <w:rFonts w:ascii="Times New Roman" w:hAnsi="Times New Roman" w:cs="Times New Roman"/>
          <w:sz w:val="28"/>
          <w:lang w:val="en-US"/>
        </w:rPr>
        <w:t xml:space="preserve">o you brush the external surface of teeth on which briquettes fasten, making the horizontal movements along all arch of </w:t>
      </w:r>
      <w:proofErr w:type="spellStart"/>
      <w:r w:rsidRPr="007065A2">
        <w:rPr>
          <w:rFonts w:ascii="Times New Roman" w:hAnsi="Times New Roman" w:cs="Times New Roman"/>
          <w:sz w:val="28"/>
          <w:lang w:val="en-US"/>
        </w:rPr>
        <w:t>breket</w:t>
      </w:r>
      <w:proofErr w:type="spellEnd"/>
      <w:r w:rsidRPr="007065A2">
        <w:rPr>
          <w:rFonts w:ascii="Times New Roman" w:hAnsi="Times New Roman" w:cs="Times New Roman"/>
          <w:sz w:val="28"/>
          <w:lang w:val="en-US"/>
        </w:rPr>
        <w:t>-system, then you pass to a mandible.</w:t>
      </w:r>
    </w:p>
    <w:p w:rsidR="00BC4FD9" w:rsidRPr="00B50574" w:rsidRDefault="00BC4FD9" w:rsidP="00362964">
      <w:pPr>
        <w:jc w:val="both"/>
        <w:rPr>
          <w:rFonts w:ascii="Times New Roman" w:hAnsi="Times New Roman" w:cs="Times New Roman"/>
          <w:sz w:val="28"/>
          <w:lang w:val="en-US"/>
        </w:rPr>
      </w:pPr>
    </w:p>
    <w:p w:rsidR="009156D0" w:rsidRDefault="009156D0" w:rsidP="00362964">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2533650" cy="228870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srcRect/>
                    <a:stretch>
                      <a:fillRect/>
                    </a:stretch>
                  </pic:blipFill>
                  <pic:spPr bwMode="auto">
                    <a:xfrm>
                      <a:off x="0" y="0"/>
                      <a:ext cx="2533650" cy="2288705"/>
                    </a:xfrm>
                    <a:prstGeom prst="rect">
                      <a:avLst/>
                    </a:prstGeom>
                    <a:noFill/>
                    <a:ln w="9525">
                      <a:noFill/>
                      <a:miter lim="800000"/>
                      <a:headEnd/>
                      <a:tailEnd/>
                    </a:ln>
                  </pic:spPr>
                </pic:pic>
              </a:graphicData>
            </a:graphic>
          </wp:inline>
        </w:drawing>
      </w:r>
      <w:r>
        <w:rPr>
          <w:rFonts w:ascii="Times New Roman" w:hAnsi="Times New Roman" w:cs="Times New Roman"/>
          <w:noProof/>
          <w:sz w:val="28"/>
        </w:rPr>
        <w:drawing>
          <wp:inline distT="0" distB="0" distL="0" distR="0">
            <wp:extent cx="3736723" cy="2295061"/>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srcRect/>
                    <a:stretch>
                      <a:fillRect/>
                    </a:stretch>
                  </pic:blipFill>
                  <pic:spPr bwMode="auto">
                    <a:xfrm>
                      <a:off x="0" y="0"/>
                      <a:ext cx="3733787" cy="2293258"/>
                    </a:xfrm>
                    <a:prstGeom prst="rect">
                      <a:avLst/>
                    </a:prstGeom>
                    <a:noFill/>
                    <a:ln w="9525">
                      <a:noFill/>
                      <a:miter lim="800000"/>
                      <a:headEnd/>
                      <a:tailEnd/>
                    </a:ln>
                  </pic:spPr>
                </pic:pic>
              </a:graphicData>
            </a:graphic>
          </wp:inline>
        </w:drawing>
      </w:r>
    </w:p>
    <w:p w:rsidR="00B50574" w:rsidRPr="00B50574" w:rsidRDefault="00B50574" w:rsidP="00B50574">
      <w:pPr>
        <w:jc w:val="both"/>
        <w:rPr>
          <w:rFonts w:ascii="Times New Roman" w:hAnsi="Times New Roman" w:cs="Times New Roman"/>
          <w:sz w:val="28"/>
        </w:rPr>
      </w:pPr>
      <w:r w:rsidRPr="00B50574">
        <w:rPr>
          <w:rFonts w:ascii="Times New Roman" w:hAnsi="Times New Roman" w:cs="Times New Roman"/>
          <w:sz w:val="28"/>
          <w:lang w:val="en-US"/>
        </w:rPr>
        <w:t xml:space="preserve">Cleaning continuation — as usual when on teeth there are no briquettes. You hold a brush at an angle 45 ° to a </w:t>
      </w:r>
      <w:proofErr w:type="spellStart"/>
      <w:r w:rsidRPr="00B50574">
        <w:rPr>
          <w:rFonts w:ascii="Times New Roman" w:hAnsi="Times New Roman" w:cs="Times New Roman"/>
          <w:sz w:val="28"/>
          <w:lang w:val="en-US"/>
        </w:rPr>
        <w:t>gingiva</w:t>
      </w:r>
      <w:proofErr w:type="spellEnd"/>
      <w:r w:rsidRPr="00B50574">
        <w:rPr>
          <w:rFonts w:ascii="Times New Roman" w:hAnsi="Times New Roman" w:cs="Times New Roman"/>
          <w:sz w:val="28"/>
          <w:lang w:val="en-US"/>
        </w:rPr>
        <w:t xml:space="preserve"> and you clean the sweeping-out movements </w:t>
      </w:r>
      <w:proofErr w:type="gramStart"/>
      <w:r w:rsidRPr="00B50574">
        <w:rPr>
          <w:rFonts w:ascii="Times New Roman" w:hAnsi="Times New Roman" w:cs="Times New Roman"/>
          <w:sz w:val="28"/>
          <w:lang w:val="en-US"/>
        </w:rPr>
        <w:t>from an internal surface (lingual and palatal) teeth</w:t>
      </w:r>
      <w:proofErr w:type="gramEnd"/>
      <w:r w:rsidRPr="00B50574">
        <w:rPr>
          <w:rFonts w:ascii="Times New Roman" w:hAnsi="Times New Roman" w:cs="Times New Roman"/>
          <w:sz w:val="28"/>
          <w:lang w:val="en-US"/>
        </w:rPr>
        <w:t xml:space="preserve">. </w:t>
      </w:r>
      <w:proofErr w:type="spellStart"/>
      <w:r w:rsidRPr="00B50574">
        <w:rPr>
          <w:rFonts w:ascii="Times New Roman" w:hAnsi="Times New Roman" w:cs="Times New Roman"/>
          <w:sz w:val="28"/>
        </w:rPr>
        <w:t>Clean</w:t>
      </w:r>
      <w:proofErr w:type="spellEnd"/>
      <w:r w:rsidRPr="00B50574">
        <w:rPr>
          <w:rFonts w:ascii="Times New Roman" w:hAnsi="Times New Roman" w:cs="Times New Roman"/>
          <w:sz w:val="28"/>
        </w:rPr>
        <w:t xml:space="preserve"> </w:t>
      </w:r>
      <w:proofErr w:type="spellStart"/>
      <w:r w:rsidRPr="00B50574">
        <w:rPr>
          <w:rFonts w:ascii="Times New Roman" w:hAnsi="Times New Roman" w:cs="Times New Roman"/>
          <w:sz w:val="28"/>
        </w:rPr>
        <w:t>a</w:t>
      </w:r>
      <w:proofErr w:type="spellEnd"/>
      <w:r w:rsidRPr="00B50574">
        <w:rPr>
          <w:rFonts w:ascii="Times New Roman" w:hAnsi="Times New Roman" w:cs="Times New Roman"/>
          <w:sz w:val="28"/>
        </w:rPr>
        <w:t xml:space="preserve"> </w:t>
      </w:r>
      <w:proofErr w:type="spellStart"/>
      <w:r w:rsidRPr="00B50574">
        <w:rPr>
          <w:rFonts w:ascii="Times New Roman" w:hAnsi="Times New Roman" w:cs="Times New Roman"/>
          <w:sz w:val="28"/>
        </w:rPr>
        <w:t>chewing</w:t>
      </w:r>
      <w:proofErr w:type="spellEnd"/>
      <w:r w:rsidRPr="00B50574">
        <w:rPr>
          <w:rFonts w:ascii="Times New Roman" w:hAnsi="Times New Roman" w:cs="Times New Roman"/>
          <w:sz w:val="28"/>
        </w:rPr>
        <w:t xml:space="preserve"> </w:t>
      </w:r>
      <w:proofErr w:type="spellStart"/>
      <w:r w:rsidRPr="00B50574">
        <w:rPr>
          <w:rFonts w:ascii="Times New Roman" w:hAnsi="Times New Roman" w:cs="Times New Roman"/>
          <w:sz w:val="28"/>
        </w:rPr>
        <w:t>surface</w:t>
      </w:r>
      <w:proofErr w:type="spellEnd"/>
      <w:r w:rsidRPr="00B50574">
        <w:rPr>
          <w:rFonts w:ascii="Times New Roman" w:hAnsi="Times New Roman" w:cs="Times New Roman"/>
          <w:sz w:val="28"/>
        </w:rPr>
        <w:t xml:space="preserve"> </w:t>
      </w:r>
      <w:proofErr w:type="spellStart"/>
      <w:r w:rsidRPr="00B50574">
        <w:rPr>
          <w:rFonts w:ascii="Times New Roman" w:hAnsi="Times New Roman" w:cs="Times New Roman"/>
          <w:sz w:val="28"/>
        </w:rPr>
        <w:t>of</w:t>
      </w:r>
      <w:proofErr w:type="spellEnd"/>
      <w:r w:rsidRPr="00B50574">
        <w:rPr>
          <w:rFonts w:ascii="Times New Roman" w:hAnsi="Times New Roman" w:cs="Times New Roman"/>
          <w:sz w:val="28"/>
        </w:rPr>
        <w:t xml:space="preserve"> </w:t>
      </w:r>
      <w:proofErr w:type="spellStart"/>
      <w:r w:rsidRPr="00B50574">
        <w:rPr>
          <w:rFonts w:ascii="Times New Roman" w:hAnsi="Times New Roman" w:cs="Times New Roman"/>
          <w:sz w:val="28"/>
        </w:rPr>
        <w:t>teeth</w:t>
      </w:r>
      <w:proofErr w:type="spellEnd"/>
      <w:r w:rsidRPr="00B50574">
        <w:rPr>
          <w:rFonts w:ascii="Times New Roman" w:hAnsi="Times New Roman" w:cs="Times New Roman"/>
          <w:sz w:val="28"/>
        </w:rPr>
        <w:t>.</w:t>
      </w:r>
    </w:p>
    <w:p w:rsidR="00BC4FD9" w:rsidRPr="00B50574" w:rsidRDefault="00B50574" w:rsidP="00362964">
      <w:pPr>
        <w:jc w:val="both"/>
        <w:rPr>
          <w:rFonts w:ascii="Times New Roman" w:hAnsi="Times New Roman" w:cs="Times New Roman"/>
          <w:sz w:val="28"/>
          <w:lang w:val="en-US"/>
        </w:rPr>
      </w:pPr>
      <w:r w:rsidRPr="00B50574">
        <w:rPr>
          <w:rFonts w:ascii="Times New Roman" w:hAnsi="Times New Roman" w:cs="Times New Roman"/>
          <w:sz w:val="28"/>
          <w:lang w:val="en-US"/>
        </w:rPr>
        <w:t>2. The brush consists of the handle and removable heads which change in process of wear. To them clean the surface of tooth and a briquette from four parties.</w:t>
      </w:r>
    </w:p>
    <w:p w:rsidR="009156D0" w:rsidRDefault="009156D0" w:rsidP="00362964">
      <w:pPr>
        <w:jc w:val="both"/>
        <w:rPr>
          <w:rFonts w:ascii="Times New Roman" w:hAnsi="Times New Roman" w:cs="Times New Roman"/>
          <w:sz w:val="28"/>
        </w:rPr>
      </w:pPr>
      <w:r>
        <w:rPr>
          <w:rFonts w:ascii="Times New Roman" w:hAnsi="Times New Roman" w:cs="Times New Roman"/>
          <w:noProof/>
          <w:sz w:val="28"/>
        </w:rPr>
        <w:drawing>
          <wp:inline distT="0" distB="0" distL="0" distR="0">
            <wp:extent cx="4131944" cy="2295525"/>
            <wp:effectExtent l="19050" t="0" r="1906"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4131944" cy="2295525"/>
                    </a:xfrm>
                    <a:prstGeom prst="rect">
                      <a:avLst/>
                    </a:prstGeom>
                    <a:noFill/>
                    <a:ln w="9525">
                      <a:noFill/>
                      <a:miter lim="800000"/>
                      <a:headEnd/>
                      <a:tailEnd/>
                    </a:ln>
                  </pic:spPr>
                </pic:pic>
              </a:graphicData>
            </a:graphic>
          </wp:inline>
        </w:drawing>
      </w:r>
    </w:p>
    <w:p w:rsidR="00BC4FD9" w:rsidRPr="009156D0" w:rsidRDefault="00BC4FD9" w:rsidP="00362964">
      <w:pPr>
        <w:jc w:val="both"/>
        <w:rPr>
          <w:rFonts w:ascii="Times New Roman" w:hAnsi="Times New Roman" w:cs="Times New Roman"/>
          <w:sz w:val="28"/>
        </w:rPr>
      </w:pPr>
    </w:p>
    <w:p w:rsidR="00FF3FC3" w:rsidRDefault="00B50574" w:rsidP="00362964">
      <w:pPr>
        <w:jc w:val="both"/>
        <w:rPr>
          <w:rFonts w:ascii="Times New Roman" w:hAnsi="Times New Roman" w:cs="Times New Roman"/>
          <w:sz w:val="28"/>
          <w:lang w:val="en-US"/>
        </w:rPr>
      </w:pPr>
      <w:r w:rsidRPr="00B50574">
        <w:rPr>
          <w:rFonts w:ascii="Times New Roman" w:hAnsi="Times New Roman" w:cs="Times New Roman"/>
          <w:sz w:val="28"/>
          <w:lang w:val="en-US"/>
        </w:rPr>
        <w:t xml:space="preserve">3. A </w:t>
      </w:r>
      <w:proofErr w:type="spellStart"/>
      <w:r w:rsidRPr="00B50574">
        <w:rPr>
          <w:rFonts w:ascii="Times New Roman" w:hAnsi="Times New Roman" w:cs="Times New Roman"/>
          <w:sz w:val="28"/>
          <w:lang w:val="en-US"/>
        </w:rPr>
        <w:t>monofascicular</w:t>
      </w:r>
      <w:proofErr w:type="spellEnd"/>
      <w:r w:rsidRPr="00B50574">
        <w:rPr>
          <w:rFonts w:ascii="Times New Roman" w:hAnsi="Times New Roman" w:cs="Times New Roman"/>
          <w:sz w:val="28"/>
          <w:lang w:val="en-US"/>
        </w:rPr>
        <w:t xml:space="preserve"> brush — an excellent agent for cleaning of remote surfaces of teeth. The brush has only one fascicle of very soft bristle, and each tooth is cleaned separately. The fascicular brush in combination with </w:t>
      </w:r>
      <w:proofErr w:type="gramStart"/>
      <w:r w:rsidRPr="00B50574">
        <w:rPr>
          <w:rFonts w:ascii="Times New Roman" w:hAnsi="Times New Roman" w:cs="Times New Roman"/>
          <w:sz w:val="28"/>
          <w:lang w:val="en-US"/>
        </w:rPr>
        <w:t>brushes,</w:t>
      </w:r>
      <w:proofErr w:type="gramEnd"/>
      <w:r w:rsidRPr="00B50574">
        <w:rPr>
          <w:rFonts w:ascii="Times New Roman" w:hAnsi="Times New Roman" w:cs="Times New Roman"/>
          <w:sz w:val="28"/>
          <w:lang w:val="en-US"/>
        </w:rPr>
        <w:t xml:space="preserve"> provides complete control of a debris.</w:t>
      </w:r>
    </w:p>
    <w:p w:rsidR="009156D0" w:rsidRPr="00B50574" w:rsidRDefault="009156D0" w:rsidP="00362964">
      <w:pPr>
        <w:jc w:val="both"/>
        <w:rPr>
          <w:rFonts w:ascii="Times New Roman" w:hAnsi="Times New Roman" w:cs="Times New Roman"/>
          <w:sz w:val="28"/>
          <w:lang w:val="en-US"/>
        </w:rPr>
      </w:pPr>
      <w:r>
        <w:rPr>
          <w:noProof/>
        </w:rPr>
        <w:lastRenderedPageBreak/>
        <w:drawing>
          <wp:inline distT="0" distB="0" distL="0" distR="0">
            <wp:extent cx="3333750" cy="2370125"/>
            <wp:effectExtent l="19050" t="0" r="0" b="0"/>
            <wp:docPr id="32" name="Рисунок 32" descr="http://www.dent-raduga.ru/image/%D1%83%D1%85%D0%BE%D0%B4%20%D0%B7%D0%B0%20%D0%B1%D1%80%D0%B5%D0%BA%D0%B5%D1%82%D0%B0%D0%BC%D0%B8%20%D0%BE%D0%B4%D0%BD%D0%BE%D0%BF%D1%83%D1%87%D0%BA%D0%BE%D0%B2%D0%B0%D1%8F%20%D1%89%D0%B5%D1%82%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nt-raduga.ru/image/%D1%83%D1%85%D0%BE%D0%B4%20%D0%B7%D0%B0%20%D0%B1%D1%80%D0%B5%D0%BA%D0%B5%D1%82%D0%B0%D0%BC%D0%B8%20%D0%BE%D0%B4%D0%BD%D0%BE%D0%BF%D1%83%D1%87%D0%BA%D0%BE%D0%B2%D0%B0%D1%8F%20%D1%89%D0%B5%D1%82%D0%BA%D0%B0.jpg"/>
                    <pic:cNvPicPr>
                      <a:picLocks noChangeAspect="1" noChangeArrowheads="1"/>
                    </pic:cNvPicPr>
                  </pic:nvPicPr>
                  <pic:blipFill>
                    <a:blip r:embed="rId9"/>
                    <a:srcRect/>
                    <a:stretch>
                      <a:fillRect/>
                    </a:stretch>
                  </pic:blipFill>
                  <pic:spPr bwMode="auto">
                    <a:xfrm>
                      <a:off x="0" y="0"/>
                      <a:ext cx="3340138" cy="2374666"/>
                    </a:xfrm>
                    <a:prstGeom prst="rect">
                      <a:avLst/>
                    </a:prstGeom>
                    <a:noFill/>
                    <a:ln w="9525">
                      <a:noFill/>
                      <a:miter lim="800000"/>
                      <a:headEnd/>
                      <a:tailEnd/>
                    </a:ln>
                  </pic:spPr>
                </pic:pic>
              </a:graphicData>
            </a:graphic>
          </wp:inline>
        </w:drawing>
      </w:r>
    </w:p>
    <w:p w:rsidR="00296F7D" w:rsidRPr="00B50574" w:rsidRDefault="00296F7D" w:rsidP="00362964">
      <w:pPr>
        <w:jc w:val="both"/>
        <w:rPr>
          <w:rFonts w:ascii="Times New Roman" w:hAnsi="Times New Roman" w:cs="Times New Roman"/>
          <w:sz w:val="28"/>
          <w:lang w:val="en-US"/>
        </w:rPr>
      </w:pPr>
    </w:p>
    <w:p w:rsidR="00296F7D" w:rsidRPr="00FF3FC3" w:rsidRDefault="00FF3FC3" w:rsidP="00362964">
      <w:pPr>
        <w:jc w:val="both"/>
        <w:rPr>
          <w:rFonts w:ascii="Times New Roman" w:hAnsi="Times New Roman" w:cs="Times New Roman"/>
          <w:sz w:val="28"/>
          <w:lang w:val="en-US"/>
        </w:rPr>
      </w:pPr>
      <w:r w:rsidRPr="00FF3FC3">
        <w:rPr>
          <w:rFonts w:ascii="Times New Roman" w:hAnsi="Times New Roman" w:cs="Times New Roman"/>
          <w:sz w:val="28"/>
          <w:lang w:val="en-US"/>
        </w:rPr>
        <w:t xml:space="preserve">4. Clean </w:t>
      </w:r>
      <w:proofErr w:type="spellStart"/>
      <w:r w:rsidRPr="00FF3FC3">
        <w:rPr>
          <w:rFonts w:ascii="Times New Roman" w:hAnsi="Times New Roman" w:cs="Times New Roman"/>
          <w:sz w:val="28"/>
          <w:lang w:val="en-US"/>
        </w:rPr>
        <w:t>interdental</w:t>
      </w:r>
      <w:proofErr w:type="spellEnd"/>
      <w:r w:rsidRPr="00FF3FC3">
        <w:rPr>
          <w:rFonts w:ascii="Times New Roman" w:hAnsi="Times New Roman" w:cs="Times New Roman"/>
          <w:sz w:val="28"/>
          <w:lang w:val="en-US"/>
        </w:rPr>
        <w:t xml:space="preserve"> spaces by means of a dental floss, watching that thread slipped on the surface of tooth all the time, without injuring a </w:t>
      </w:r>
      <w:proofErr w:type="spellStart"/>
      <w:r w:rsidRPr="00FF3FC3">
        <w:rPr>
          <w:rFonts w:ascii="Times New Roman" w:hAnsi="Times New Roman" w:cs="Times New Roman"/>
          <w:sz w:val="28"/>
          <w:lang w:val="en-US"/>
        </w:rPr>
        <w:t>gingiva</w:t>
      </w:r>
      <w:proofErr w:type="spellEnd"/>
      <w:r w:rsidRPr="00FF3FC3">
        <w:rPr>
          <w:rFonts w:ascii="Times New Roman" w:hAnsi="Times New Roman" w:cs="Times New Roman"/>
          <w:sz w:val="28"/>
          <w:lang w:val="en-US"/>
        </w:rPr>
        <w:t>.</w:t>
      </w:r>
    </w:p>
    <w:p w:rsidR="009156D0" w:rsidRPr="009156D0" w:rsidRDefault="005914C4" w:rsidP="00362964">
      <w:pPr>
        <w:jc w:val="both"/>
        <w:rPr>
          <w:rFonts w:ascii="Times New Roman" w:hAnsi="Times New Roman" w:cs="Times New Roman"/>
          <w:sz w:val="28"/>
        </w:rPr>
      </w:pPr>
      <w:r>
        <w:rPr>
          <w:rFonts w:ascii="Times New Roman" w:hAnsi="Times New Roman" w:cs="Times New Roman"/>
          <w:noProof/>
          <w:sz w:val="28"/>
        </w:rPr>
        <w:drawing>
          <wp:inline distT="0" distB="0" distL="0" distR="0">
            <wp:extent cx="6707049" cy="1743075"/>
            <wp:effectExtent l="19050" t="0" r="0" b="0"/>
            <wp:docPr id="41" name="Рисунок 41" descr="C:\Users\Олег\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Олег\Desktop\3.jpg"/>
                    <pic:cNvPicPr>
                      <a:picLocks noChangeAspect="1" noChangeArrowheads="1"/>
                    </pic:cNvPicPr>
                  </pic:nvPicPr>
                  <pic:blipFill>
                    <a:blip r:embed="rId10"/>
                    <a:srcRect/>
                    <a:stretch>
                      <a:fillRect/>
                    </a:stretch>
                  </pic:blipFill>
                  <pic:spPr bwMode="auto">
                    <a:xfrm>
                      <a:off x="0" y="0"/>
                      <a:ext cx="6707049" cy="1743075"/>
                    </a:xfrm>
                    <a:prstGeom prst="rect">
                      <a:avLst/>
                    </a:prstGeom>
                    <a:noFill/>
                    <a:ln w="9525">
                      <a:noFill/>
                      <a:miter lim="800000"/>
                      <a:headEnd/>
                      <a:tailEnd/>
                    </a:ln>
                  </pic:spPr>
                </pic:pic>
              </a:graphicData>
            </a:graphic>
          </wp:inline>
        </w:drawing>
      </w:r>
    </w:p>
    <w:p w:rsidR="009156D0" w:rsidRPr="009156D0" w:rsidRDefault="009156D0" w:rsidP="00362964">
      <w:pPr>
        <w:jc w:val="both"/>
        <w:rPr>
          <w:rFonts w:ascii="Times New Roman" w:hAnsi="Times New Roman" w:cs="Times New Roman"/>
          <w:sz w:val="28"/>
        </w:rPr>
      </w:pPr>
    </w:p>
    <w:p w:rsidR="00FF3FC3"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5. For the best hygiene use an irrigator for an oral cavity, it will significantly facilitate your task of cleaning a briquette — systems.</w:t>
      </w:r>
    </w:p>
    <w:p w:rsidR="009156D0"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In it the water pumped under pressure to promote cleaning around briquettes and along the line of gums is used. As an alternative to water in it mouthwash can be used.</w:t>
      </w:r>
      <w:r w:rsidR="005914C4">
        <w:rPr>
          <w:rFonts w:ascii="Times New Roman" w:hAnsi="Times New Roman" w:cs="Times New Roman"/>
          <w:noProof/>
          <w:sz w:val="28"/>
        </w:rPr>
        <w:drawing>
          <wp:inline distT="0" distB="0" distL="0" distR="0">
            <wp:extent cx="3276013" cy="2057400"/>
            <wp:effectExtent l="19050" t="0" r="587"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srcRect/>
                    <a:stretch>
                      <a:fillRect/>
                    </a:stretch>
                  </pic:blipFill>
                  <pic:spPr bwMode="auto">
                    <a:xfrm>
                      <a:off x="0" y="0"/>
                      <a:ext cx="3281012" cy="2060539"/>
                    </a:xfrm>
                    <a:prstGeom prst="rect">
                      <a:avLst/>
                    </a:prstGeom>
                    <a:noFill/>
                    <a:ln w="9525">
                      <a:noFill/>
                      <a:miter lim="800000"/>
                      <a:headEnd/>
                      <a:tailEnd/>
                    </a:ln>
                  </pic:spPr>
                </pic:pic>
              </a:graphicData>
            </a:graphic>
          </wp:inline>
        </w:drawing>
      </w:r>
      <w:r w:rsidR="005914C4">
        <w:rPr>
          <w:rFonts w:ascii="Times New Roman" w:hAnsi="Times New Roman" w:cs="Times New Roman"/>
          <w:noProof/>
          <w:sz w:val="28"/>
        </w:rPr>
        <w:drawing>
          <wp:inline distT="0" distB="0" distL="0" distR="0">
            <wp:extent cx="3296345" cy="20574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3296345" cy="2057400"/>
                    </a:xfrm>
                    <a:prstGeom prst="rect">
                      <a:avLst/>
                    </a:prstGeom>
                    <a:noFill/>
                    <a:ln w="9525">
                      <a:noFill/>
                      <a:miter lim="800000"/>
                      <a:headEnd/>
                      <a:tailEnd/>
                    </a:ln>
                  </pic:spPr>
                </pic:pic>
              </a:graphicData>
            </a:graphic>
          </wp:inline>
        </w:drawing>
      </w:r>
    </w:p>
    <w:p w:rsidR="00FF3FC3"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 xml:space="preserve">After cleaning to a </w:t>
      </w:r>
      <w:proofErr w:type="spellStart"/>
      <w:r w:rsidRPr="00FF3FC3">
        <w:rPr>
          <w:rFonts w:ascii="Times New Roman" w:hAnsi="Times New Roman" w:cs="Times New Roman"/>
          <w:sz w:val="28"/>
          <w:lang w:val="en-US"/>
        </w:rPr>
        <w:t>propoloskayta</w:t>
      </w:r>
      <w:proofErr w:type="spellEnd"/>
      <w:r w:rsidRPr="00FF3FC3">
        <w:rPr>
          <w:rFonts w:ascii="Times New Roman" w:hAnsi="Times New Roman" w:cs="Times New Roman"/>
          <w:sz w:val="28"/>
          <w:lang w:val="en-US"/>
        </w:rPr>
        <w:t xml:space="preserve"> of companies and brush warm water. Look in a mirror — whether any places are passed. If you noticed that you somewhere passed, then don't </w:t>
      </w:r>
      <w:r w:rsidRPr="00FF3FC3">
        <w:rPr>
          <w:rFonts w:ascii="Times New Roman" w:hAnsi="Times New Roman" w:cs="Times New Roman"/>
          <w:sz w:val="28"/>
          <w:lang w:val="en-US"/>
        </w:rPr>
        <w:lastRenderedPageBreak/>
        <w:t xml:space="preserve">postpone for the following time, and repeat cleaning at once. Be especially attentive and careful, cleaning spaces between briquettes and a </w:t>
      </w:r>
      <w:proofErr w:type="spellStart"/>
      <w:r w:rsidRPr="00FF3FC3">
        <w:rPr>
          <w:rFonts w:ascii="Times New Roman" w:hAnsi="Times New Roman" w:cs="Times New Roman"/>
          <w:sz w:val="28"/>
          <w:lang w:val="en-US"/>
        </w:rPr>
        <w:t>gingiva</w:t>
      </w:r>
      <w:proofErr w:type="spellEnd"/>
      <w:r w:rsidRPr="00FF3FC3">
        <w:rPr>
          <w:rFonts w:ascii="Times New Roman" w:hAnsi="Times New Roman" w:cs="Times New Roman"/>
          <w:sz w:val="28"/>
          <w:lang w:val="en-US"/>
        </w:rPr>
        <w:t>.</w:t>
      </w:r>
    </w:p>
    <w:p w:rsidR="00FF3FC3"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When you finished cleaning — teeth, briquettes, rings and arches have to shine! Toothpaste has to be foamy to get into all hard-to-reach spots of an oral cavity. If there is no opportunity to clean teeth after meal it is necessary to rinse a mouth well.</w:t>
      </w:r>
    </w:p>
    <w:p w:rsidR="00FF3FC3" w:rsidRPr="00FF3FC3" w:rsidRDefault="00FF3FC3" w:rsidP="00FF3FC3">
      <w:pPr>
        <w:jc w:val="both"/>
        <w:rPr>
          <w:rFonts w:ascii="Times New Roman" w:hAnsi="Times New Roman" w:cs="Times New Roman"/>
          <w:sz w:val="28"/>
          <w:lang w:val="en-US"/>
        </w:rPr>
      </w:pPr>
    </w:p>
    <w:p w:rsidR="00FF3FC3" w:rsidRPr="00FF3FC3" w:rsidRDefault="00FF3FC3" w:rsidP="00FF3FC3">
      <w:pPr>
        <w:jc w:val="both"/>
        <w:rPr>
          <w:rFonts w:ascii="Times New Roman" w:hAnsi="Times New Roman" w:cs="Times New Roman"/>
          <w:b/>
          <w:sz w:val="28"/>
          <w:u w:val="single"/>
          <w:lang w:val="en-US"/>
        </w:rPr>
      </w:pPr>
      <w:r w:rsidRPr="00FF3FC3">
        <w:rPr>
          <w:rFonts w:ascii="Times New Roman" w:hAnsi="Times New Roman" w:cs="Times New Roman"/>
          <w:b/>
          <w:sz w:val="28"/>
          <w:u w:val="single"/>
          <w:lang w:val="en-US"/>
        </w:rPr>
        <w:t>3. Restrictions in a delivery</w:t>
      </w:r>
    </w:p>
    <w:p w:rsidR="00FF3FC3"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For the period of baking it is necessary to refuse the use:</w:t>
      </w:r>
    </w:p>
    <w:p w:rsidR="00FF3FC3"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 xml:space="preserve">1. Sticky products (toffee, toffees, chewing gum, wafers, chips, halvah </w:t>
      </w:r>
    </w:p>
    <w:p w:rsidR="00FF3FC3"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 xml:space="preserve">2. Firm products (nuts, candies with </w:t>
      </w:r>
      <w:r w:rsidR="0002392F">
        <w:rPr>
          <w:rFonts w:ascii="Times New Roman" w:hAnsi="Times New Roman" w:cs="Times New Roman"/>
          <w:sz w:val="28"/>
          <w:lang w:val="en-US"/>
        </w:rPr>
        <w:t>nuts, dryings, bagels, crackers)</w:t>
      </w:r>
      <w:r w:rsidR="0002392F" w:rsidRPr="0002392F">
        <w:rPr>
          <w:rFonts w:ascii="Times New Roman" w:hAnsi="Times New Roman" w:cs="Times New Roman"/>
          <w:sz w:val="28"/>
          <w:lang w:val="en-US"/>
        </w:rPr>
        <w:t>.</w:t>
      </w:r>
      <w:r w:rsidRPr="00FF3FC3">
        <w:rPr>
          <w:rFonts w:ascii="Times New Roman" w:hAnsi="Times New Roman" w:cs="Times New Roman"/>
          <w:sz w:val="28"/>
          <w:lang w:val="en-US"/>
        </w:rPr>
        <w:t>Firm vegetables and fruit, such as carrots, apples, pears, it is impossible to bite off, they are cut on small pieces. It concerns also tough meat and any products demanding nibble.</w:t>
      </w:r>
    </w:p>
    <w:p w:rsidR="00296F7D" w:rsidRPr="00FF3FC3" w:rsidRDefault="00FF3FC3" w:rsidP="00FF3FC3">
      <w:pPr>
        <w:jc w:val="both"/>
        <w:rPr>
          <w:rFonts w:ascii="Times New Roman" w:hAnsi="Times New Roman" w:cs="Times New Roman"/>
          <w:sz w:val="28"/>
          <w:lang w:val="en-US"/>
        </w:rPr>
      </w:pPr>
      <w:r w:rsidRPr="00FF3FC3">
        <w:rPr>
          <w:rFonts w:ascii="Times New Roman" w:hAnsi="Times New Roman" w:cs="Times New Roman"/>
          <w:sz w:val="28"/>
          <w:lang w:val="en-US"/>
        </w:rPr>
        <w:t xml:space="preserve">3. Arches are </w:t>
      </w:r>
      <w:proofErr w:type="spellStart"/>
      <w:r w:rsidRPr="00FF3FC3">
        <w:rPr>
          <w:rFonts w:ascii="Times New Roman" w:hAnsi="Times New Roman" w:cs="Times New Roman"/>
          <w:sz w:val="28"/>
          <w:lang w:val="en-US"/>
        </w:rPr>
        <w:t>thermoactive</w:t>
      </w:r>
      <w:proofErr w:type="spellEnd"/>
      <w:r w:rsidRPr="00FF3FC3">
        <w:rPr>
          <w:rFonts w:ascii="Times New Roman" w:hAnsi="Times New Roman" w:cs="Times New Roman"/>
          <w:sz w:val="28"/>
          <w:lang w:val="en-US"/>
        </w:rPr>
        <w:t xml:space="preserve"> therefore it is necessary to exclude too cold and too hot nutrition and also transition cold – is hotter since arches can burst and their replacement is required.</w:t>
      </w:r>
      <w:r w:rsidR="00003888">
        <w:rPr>
          <w:noProof/>
        </w:rPr>
        <w:drawing>
          <wp:inline distT="0" distB="0" distL="0" distR="0">
            <wp:extent cx="3810000" cy="2486025"/>
            <wp:effectExtent l="19050" t="0" r="0" b="0"/>
            <wp:docPr id="1" name="Рисунок 44" descr="http://www.ortodont-olga.ru/upload/pyamatka/L0zk0n0v4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rtodont-olga.ru/upload/pyamatka/L0zk0n0v4tk.jpg"/>
                    <pic:cNvPicPr>
                      <a:picLocks noChangeAspect="1" noChangeArrowheads="1"/>
                    </pic:cNvPicPr>
                  </pic:nvPicPr>
                  <pic:blipFill>
                    <a:blip r:embed="rId13"/>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FF3FC3" w:rsidRPr="00FF3FC3" w:rsidRDefault="00FF3FC3" w:rsidP="00FF3FC3">
      <w:pPr>
        <w:jc w:val="center"/>
        <w:rPr>
          <w:rFonts w:ascii="Times New Roman" w:hAnsi="Times New Roman" w:cs="Times New Roman"/>
          <w:b/>
          <w:i/>
          <w:sz w:val="44"/>
          <w:lang w:val="en-US"/>
        </w:rPr>
      </w:pPr>
      <w:r w:rsidRPr="00FF3FC3">
        <w:rPr>
          <w:rFonts w:ascii="Times New Roman" w:hAnsi="Times New Roman" w:cs="Times New Roman"/>
          <w:b/>
          <w:i/>
          <w:sz w:val="44"/>
          <w:lang w:val="en-US"/>
        </w:rPr>
        <w:t xml:space="preserve">Failure to follow these references leads to </w:t>
      </w:r>
      <w:proofErr w:type="spellStart"/>
      <w:r w:rsidRPr="00FF3FC3">
        <w:rPr>
          <w:rFonts w:ascii="Times New Roman" w:hAnsi="Times New Roman" w:cs="Times New Roman"/>
          <w:b/>
          <w:i/>
          <w:sz w:val="44"/>
          <w:lang w:val="en-US"/>
        </w:rPr>
        <w:t>unsticking</w:t>
      </w:r>
      <w:proofErr w:type="spellEnd"/>
      <w:r w:rsidRPr="00FF3FC3">
        <w:rPr>
          <w:rFonts w:ascii="Times New Roman" w:hAnsi="Times New Roman" w:cs="Times New Roman"/>
          <w:b/>
          <w:i/>
          <w:sz w:val="44"/>
          <w:lang w:val="en-US"/>
        </w:rPr>
        <w:t xml:space="preserve"> of briquettes. </w:t>
      </w:r>
      <w:proofErr w:type="spellStart"/>
      <w:r w:rsidRPr="00FF3FC3">
        <w:rPr>
          <w:rFonts w:ascii="Times New Roman" w:hAnsi="Times New Roman" w:cs="Times New Roman"/>
          <w:b/>
          <w:i/>
          <w:sz w:val="44"/>
          <w:lang w:val="en-US"/>
        </w:rPr>
        <w:t>Otkleyka</w:t>
      </w:r>
      <w:proofErr w:type="spellEnd"/>
      <w:r w:rsidRPr="00FF3FC3">
        <w:rPr>
          <w:rFonts w:ascii="Times New Roman" w:hAnsi="Times New Roman" w:cs="Times New Roman"/>
          <w:b/>
          <w:i/>
          <w:sz w:val="44"/>
          <w:lang w:val="en-US"/>
        </w:rPr>
        <w:t xml:space="preserve"> of briquettes can lead to elongation of terms of treatment.</w:t>
      </w:r>
    </w:p>
    <w:p w:rsidR="00FF3FC3" w:rsidRPr="00FF3FC3" w:rsidRDefault="00FF3FC3" w:rsidP="00FF3FC3">
      <w:pPr>
        <w:jc w:val="both"/>
        <w:rPr>
          <w:rFonts w:ascii="Times New Roman" w:hAnsi="Times New Roman" w:cs="Times New Roman"/>
          <w:b/>
          <w:sz w:val="28"/>
          <w:szCs w:val="28"/>
          <w:u w:val="single"/>
          <w:lang w:val="en-US"/>
        </w:rPr>
      </w:pPr>
      <w:r w:rsidRPr="00FF3FC3">
        <w:rPr>
          <w:rFonts w:ascii="Times New Roman" w:hAnsi="Times New Roman" w:cs="Times New Roman"/>
          <w:b/>
          <w:sz w:val="28"/>
          <w:szCs w:val="28"/>
          <w:u w:val="single"/>
          <w:lang w:val="en-US"/>
        </w:rPr>
        <w:t>4. Possible breakages</w:t>
      </w:r>
    </w:p>
    <w:p w:rsidR="00FF3FC3" w:rsidRPr="00FF3FC3" w:rsidRDefault="00FF3FC3" w:rsidP="00FF3FC3">
      <w:pPr>
        <w:jc w:val="both"/>
        <w:rPr>
          <w:rFonts w:ascii="Times New Roman" w:hAnsi="Times New Roman" w:cs="Times New Roman"/>
          <w:sz w:val="28"/>
          <w:szCs w:val="28"/>
          <w:lang w:val="en-US"/>
        </w:rPr>
      </w:pPr>
      <w:proofErr w:type="gramStart"/>
      <w:r w:rsidRPr="00FF3FC3">
        <w:rPr>
          <w:rFonts w:ascii="Times New Roman" w:hAnsi="Times New Roman" w:cs="Times New Roman"/>
          <w:sz w:val="28"/>
          <w:szCs w:val="28"/>
          <w:lang w:val="en-US"/>
        </w:rPr>
        <w:t xml:space="preserve">When keeping references of breakage and an </w:t>
      </w:r>
      <w:proofErr w:type="spellStart"/>
      <w:r w:rsidRPr="00FF3FC3">
        <w:rPr>
          <w:rFonts w:ascii="Times New Roman" w:hAnsi="Times New Roman" w:cs="Times New Roman"/>
          <w:sz w:val="28"/>
          <w:szCs w:val="28"/>
          <w:lang w:val="en-US"/>
        </w:rPr>
        <w:t>otkleyka</w:t>
      </w:r>
      <w:proofErr w:type="spellEnd"/>
      <w:r w:rsidRPr="00FF3FC3">
        <w:rPr>
          <w:rFonts w:ascii="Times New Roman" w:hAnsi="Times New Roman" w:cs="Times New Roman"/>
          <w:sz w:val="28"/>
          <w:szCs w:val="28"/>
          <w:lang w:val="en-US"/>
        </w:rPr>
        <w:t xml:space="preserve"> of briquettes happen seldom.</w:t>
      </w:r>
      <w:proofErr w:type="gramEnd"/>
      <w:r w:rsidRPr="00FF3FC3">
        <w:rPr>
          <w:rFonts w:ascii="Times New Roman" w:hAnsi="Times New Roman" w:cs="Times New Roman"/>
          <w:sz w:val="28"/>
          <w:szCs w:val="28"/>
          <w:lang w:val="en-US"/>
        </w:rPr>
        <w:t xml:space="preserve"> Nevertheless, they are possible. In case of </w:t>
      </w:r>
      <w:proofErr w:type="spellStart"/>
      <w:r w:rsidRPr="00FF3FC3">
        <w:rPr>
          <w:rFonts w:ascii="Times New Roman" w:hAnsi="Times New Roman" w:cs="Times New Roman"/>
          <w:sz w:val="28"/>
          <w:szCs w:val="28"/>
          <w:lang w:val="en-US"/>
        </w:rPr>
        <w:t>unsticking</w:t>
      </w:r>
      <w:proofErr w:type="spellEnd"/>
      <w:r w:rsidRPr="00FF3FC3">
        <w:rPr>
          <w:rFonts w:ascii="Times New Roman" w:hAnsi="Times New Roman" w:cs="Times New Roman"/>
          <w:sz w:val="28"/>
          <w:szCs w:val="28"/>
          <w:lang w:val="en-US"/>
        </w:rPr>
        <w:t xml:space="preserve"> of a briquette (the briquette isn't densely fixed to tooth, slips on an arch) it is necessary to call the administrator. </w:t>
      </w:r>
      <w:proofErr w:type="gramStart"/>
      <w:r w:rsidRPr="00FF3FC3">
        <w:rPr>
          <w:rFonts w:ascii="Times New Roman" w:hAnsi="Times New Roman" w:cs="Times New Roman"/>
          <w:sz w:val="28"/>
          <w:szCs w:val="28"/>
          <w:lang w:val="en-US"/>
        </w:rPr>
        <w:t xml:space="preserve">ph. 8 (4712) 54-02-02 to report about </w:t>
      </w:r>
      <w:proofErr w:type="spellStart"/>
      <w:r w:rsidRPr="00FF3FC3">
        <w:rPr>
          <w:rFonts w:ascii="Times New Roman" w:hAnsi="Times New Roman" w:cs="Times New Roman"/>
          <w:sz w:val="28"/>
          <w:szCs w:val="28"/>
          <w:lang w:val="en-US"/>
        </w:rPr>
        <w:t>unsticking</w:t>
      </w:r>
      <w:proofErr w:type="spellEnd"/>
      <w:r w:rsidRPr="00FF3FC3">
        <w:rPr>
          <w:rFonts w:ascii="Times New Roman" w:hAnsi="Times New Roman" w:cs="Times New Roman"/>
          <w:sz w:val="28"/>
          <w:szCs w:val="28"/>
          <w:lang w:val="en-US"/>
        </w:rPr>
        <w:t xml:space="preserve"> of a briquette and to register in reception.</w:t>
      </w:r>
      <w:proofErr w:type="gramEnd"/>
    </w:p>
    <w:p w:rsidR="00FF3FC3" w:rsidRPr="00FF3FC3" w:rsidRDefault="00FF3FC3" w:rsidP="00FF3FC3">
      <w:pPr>
        <w:jc w:val="both"/>
        <w:rPr>
          <w:rFonts w:ascii="Times New Roman" w:hAnsi="Times New Roman" w:cs="Times New Roman"/>
          <w:sz w:val="28"/>
          <w:szCs w:val="28"/>
          <w:lang w:val="en-US"/>
        </w:rPr>
      </w:pPr>
      <w:r w:rsidRPr="00FF3FC3">
        <w:rPr>
          <w:rFonts w:ascii="Times New Roman" w:hAnsi="Times New Roman" w:cs="Times New Roman"/>
          <w:sz w:val="28"/>
          <w:szCs w:val="28"/>
          <w:lang w:val="en-US"/>
        </w:rPr>
        <w:lastRenderedPageBreak/>
        <w:t>In case of any inconveniences, the doubts bound to treatment process you can always call clinic in day of work of the orthodontist and ask any interesting questions.</w:t>
      </w:r>
    </w:p>
    <w:p w:rsidR="00FF3FC3" w:rsidRPr="00FF3FC3" w:rsidRDefault="00FF3FC3" w:rsidP="00FF3FC3">
      <w:pPr>
        <w:jc w:val="both"/>
        <w:rPr>
          <w:rFonts w:ascii="Times New Roman" w:hAnsi="Times New Roman" w:cs="Times New Roman"/>
          <w:b/>
          <w:sz w:val="28"/>
          <w:szCs w:val="28"/>
          <w:lang w:val="en-US"/>
        </w:rPr>
      </w:pPr>
      <w:r w:rsidRPr="00FF3FC3">
        <w:rPr>
          <w:rFonts w:ascii="Times New Roman" w:hAnsi="Times New Roman" w:cs="Times New Roman"/>
          <w:b/>
          <w:sz w:val="28"/>
          <w:szCs w:val="28"/>
          <w:lang w:val="en-US"/>
        </w:rPr>
        <w:t xml:space="preserve">At visit of the orthodontist it is necessary to come to reception with well cleaned teeth. If at you </w:t>
      </w:r>
      <w:proofErr w:type="gramStart"/>
      <w:r w:rsidRPr="00FF3FC3">
        <w:rPr>
          <w:rFonts w:ascii="Times New Roman" w:hAnsi="Times New Roman" w:cs="Times New Roman"/>
          <w:b/>
          <w:sz w:val="28"/>
          <w:szCs w:val="28"/>
          <w:lang w:val="en-US"/>
        </w:rPr>
        <w:t>wasn't</w:t>
      </w:r>
      <w:proofErr w:type="gramEnd"/>
      <w:r w:rsidRPr="00FF3FC3">
        <w:rPr>
          <w:rFonts w:ascii="Times New Roman" w:hAnsi="Times New Roman" w:cs="Times New Roman"/>
          <w:b/>
          <w:sz w:val="28"/>
          <w:szCs w:val="28"/>
          <w:lang w:val="en-US"/>
        </w:rPr>
        <w:t xml:space="preserve"> for this time, then bring a toothbrush with yourself and clean teeth in our clinic before visit.</w:t>
      </w:r>
    </w:p>
    <w:p w:rsidR="00296F7D" w:rsidRPr="00FF3FC3" w:rsidRDefault="00FF3FC3" w:rsidP="00FF3FC3">
      <w:pPr>
        <w:jc w:val="center"/>
        <w:rPr>
          <w:rFonts w:ascii="Times New Roman" w:hAnsi="Times New Roman" w:cs="Times New Roman"/>
          <w:b/>
          <w:sz w:val="32"/>
          <w:szCs w:val="28"/>
          <w:lang w:val="en-US"/>
        </w:rPr>
      </w:pPr>
      <w:r w:rsidRPr="00FF3FC3">
        <w:rPr>
          <w:rFonts w:ascii="Times New Roman" w:hAnsi="Times New Roman" w:cs="Times New Roman"/>
          <w:b/>
          <w:sz w:val="32"/>
          <w:szCs w:val="28"/>
          <w:lang w:val="en-US"/>
        </w:rPr>
        <w:t>Happy journey to a beautiful smile!!!</w:t>
      </w:r>
    </w:p>
    <w:p w:rsidR="00296F7D" w:rsidRPr="00FF3FC3" w:rsidRDefault="00296F7D" w:rsidP="00BC4FD9">
      <w:pPr>
        <w:jc w:val="center"/>
        <w:rPr>
          <w:rFonts w:ascii="Times New Roman" w:hAnsi="Times New Roman" w:cs="Times New Roman"/>
          <w:b/>
          <w:sz w:val="28"/>
          <w:lang w:val="en-US"/>
        </w:rPr>
      </w:pPr>
    </w:p>
    <w:p w:rsidR="00296F7D" w:rsidRPr="00FF3FC3" w:rsidRDefault="00296F7D" w:rsidP="00BC4FD9">
      <w:pPr>
        <w:jc w:val="center"/>
        <w:rPr>
          <w:rFonts w:ascii="Times New Roman" w:hAnsi="Times New Roman" w:cs="Times New Roman"/>
          <w:b/>
          <w:sz w:val="28"/>
          <w:lang w:val="en-US"/>
        </w:rPr>
      </w:pPr>
    </w:p>
    <w:p w:rsidR="00296F7D" w:rsidRDefault="00296F7D" w:rsidP="00BC4FD9">
      <w:pPr>
        <w:jc w:val="center"/>
        <w:rPr>
          <w:rFonts w:ascii="Times New Roman" w:hAnsi="Times New Roman" w:cs="Times New Roman"/>
          <w:b/>
          <w:sz w:val="28"/>
          <w:lang w:val="en-US"/>
        </w:rPr>
      </w:pPr>
    </w:p>
    <w:p w:rsidR="00FF3FC3" w:rsidRPr="00FF3FC3" w:rsidRDefault="00FF3FC3" w:rsidP="00BC4FD9">
      <w:pPr>
        <w:jc w:val="center"/>
        <w:rPr>
          <w:rFonts w:ascii="Times New Roman" w:hAnsi="Times New Roman" w:cs="Times New Roman"/>
          <w:b/>
          <w:sz w:val="28"/>
          <w:lang w:val="en-US"/>
        </w:rPr>
      </w:pPr>
    </w:p>
    <w:p w:rsidR="005914C4" w:rsidRPr="00777FFB" w:rsidRDefault="005914C4" w:rsidP="00296F7D">
      <w:pPr>
        <w:jc w:val="center"/>
        <w:rPr>
          <w:rFonts w:ascii="Times New Roman" w:hAnsi="Times New Roman" w:cs="Times New Roman"/>
          <w:sz w:val="28"/>
        </w:rPr>
      </w:pPr>
      <w:r>
        <w:rPr>
          <w:noProof/>
        </w:rPr>
        <w:drawing>
          <wp:inline distT="0" distB="0" distL="0" distR="0">
            <wp:extent cx="3994149" cy="2995612"/>
            <wp:effectExtent l="19050" t="0" r="6351" b="0"/>
            <wp:docPr id="47" name="Рисунок 47" descr="http://aobe.ru/uploads/posts/2016-07/1468424692_brek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obe.ru/uploads/posts/2016-07/1468424692_brekety.jpg"/>
                    <pic:cNvPicPr>
                      <a:picLocks noChangeAspect="1" noChangeArrowheads="1"/>
                    </pic:cNvPicPr>
                  </pic:nvPicPr>
                  <pic:blipFill>
                    <a:blip r:embed="rId14"/>
                    <a:srcRect/>
                    <a:stretch>
                      <a:fillRect/>
                    </a:stretch>
                  </pic:blipFill>
                  <pic:spPr bwMode="auto">
                    <a:xfrm>
                      <a:off x="0" y="0"/>
                      <a:ext cx="3996440" cy="2997331"/>
                    </a:xfrm>
                    <a:prstGeom prst="rect">
                      <a:avLst/>
                    </a:prstGeom>
                    <a:noFill/>
                    <a:ln w="9525">
                      <a:noFill/>
                      <a:miter lim="800000"/>
                      <a:headEnd/>
                      <a:tailEnd/>
                    </a:ln>
                  </pic:spPr>
                </pic:pic>
              </a:graphicData>
            </a:graphic>
          </wp:inline>
        </w:drawing>
      </w:r>
    </w:p>
    <w:sectPr w:rsidR="005914C4" w:rsidRPr="00777FFB" w:rsidSect="00777F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53547"/>
    <w:multiLevelType w:val="hybridMultilevel"/>
    <w:tmpl w:val="6950C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8860E8"/>
    <w:multiLevelType w:val="hybridMultilevel"/>
    <w:tmpl w:val="0686B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777FFB"/>
    <w:rsid w:val="00003888"/>
    <w:rsid w:val="0002392F"/>
    <w:rsid w:val="00296F7D"/>
    <w:rsid w:val="00362964"/>
    <w:rsid w:val="005914C4"/>
    <w:rsid w:val="005F6A96"/>
    <w:rsid w:val="007065A2"/>
    <w:rsid w:val="00777FFB"/>
    <w:rsid w:val="00857BFE"/>
    <w:rsid w:val="009156D0"/>
    <w:rsid w:val="00AA78B1"/>
    <w:rsid w:val="00B50574"/>
    <w:rsid w:val="00B6179A"/>
    <w:rsid w:val="00BC4FD9"/>
    <w:rsid w:val="00E1390F"/>
    <w:rsid w:val="00FF3F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B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6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56D0"/>
    <w:rPr>
      <w:rFonts w:ascii="Tahoma" w:hAnsi="Tahoma" w:cs="Tahoma"/>
      <w:sz w:val="16"/>
      <w:szCs w:val="16"/>
    </w:rPr>
  </w:style>
  <w:style w:type="paragraph" w:styleId="a5">
    <w:name w:val="List Paragraph"/>
    <w:basedOn w:val="a"/>
    <w:uiPriority w:val="34"/>
    <w:qFormat/>
    <w:rsid w:val="00362964"/>
    <w:pPr>
      <w:ind w:left="720"/>
      <w:contextualSpacing/>
    </w:pPr>
  </w:style>
</w:styles>
</file>

<file path=word/webSettings.xml><?xml version="1.0" encoding="utf-8"?>
<w:webSettings xmlns:r="http://schemas.openxmlformats.org/officeDocument/2006/relationships" xmlns:w="http://schemas.openxmlformats.org/wordprocessingml/2006/main">
  <w:divs>
    <w:div w:id="448085162">
      <w:bodyDiv w:val="1"/>
      <w:marLeft w:val="0"/>
      <w:marRight w:val="0"/>
      <w:marTop w:val="0"/>
      <w:marBottom w:val="0"/>
      <w:divBdr>
        <w:top w:val="none" w:sz="0" w:space="0" w:color="auto"/>
        <w:left w:val="none" w:sz="0" w:space="0" w:color="auto"/>
        <w:bottom w:val="none" w:sz="0" w:space="0" w:color="auto"/>
        <w:right w:val="none" w:sz="0" w:space="0" w:color="auto"/>
      </w:divBdr>
      <w:divsChild>
        <w:div w:id="734740712">
          <w:marLeft w:val="0"/>
          <w:marRight w:val="0"/>
          <w:marTop w:val="0"/>
          <w:marBottom w:val="0"/>
          <w:divBdr>
            <w:top w:val="none" w:sz="0" w:space="0" w:color="auto"/>
            <w:left w:val="none" w:sz="0" w:space="0" w:color="auto"/>
            <w:bottom w:val="none" w:sz="0" w:space="0" w:color="auto"/>
            <w:right w:val="none" w:sz="0" w:space="0" w:color="auto"/>
          </w:divBdr>
        </w:div>
      </w:divsChild>
    </w:div>
    <w:div w:id="617948842">
      <w:bodyDiv w:val="1"/>
      <w:marLeft w:val="0"/>
      <w:marRight w:val="0"/>
      <w:marTop w:val="0"/>
      <w:marBottom w:val="0"/>
      <w:divBdr>
        <w:top w:val="none" w:sz="0" w:space="0" w:color="auto"/>
        <w:left w:val="none" w:sz="0" w:space="0" w:color="auto"/>
        <w:bottom w:val="none" w:sz="0" w:space="0" w:color="auto"/>
        <w:right w:val="none" w:sz="0" w:space="0" w:color="auto"/>
      </w:divBdr>
      <w:divsChild>
        <w:div w:id="343359735">
          <w:marLeft w:val="0"/>
          <w:marRight w:val="0"/>
          <w:marTop w:val="0"/>
          <w:marBottom w:val="0"/>
          <w:divBdr>
            <w:top w:val="none" w:sz="0" w:space="0" w:color="auto"/>
            <w:left w:val="none" w:sz="0" w:space="0" w:color="auto"/>
            <w:bottom w:val="none" w:sz="0" w:space="0" w:color="auto"/>
            <w:right w:val="none" w:sz="0" w:space="0" w:color="auto"/>
          </w:divBdr>
        </w:div>
        <w:div w:id="1338339244">
          <w:marLeft w:val="0"/>
          <w:marRight w:val="0"/>
          <w:marTop w:val="0"/>
          <w:marBottom w:val="0"/>
          <w:divBdr>
            <w:top w:val="none" w:sz="0" w:space="0" w:color="auto"/>
            <w:left w:val="none" w:sz="0" w:space="0" w:color="auto"/>
            <w:bottom w:val="none" w:sz="0" w:space="0" w:color="auto"/>
            <w:right w:val="none" w:sz="0" w:space="0" w:color="auto"/>
          </w:divBdr>
        </w:div>
        <w:div w:id="1348361840">
          <w:marLeft w:val="0"/>
          <w:marRight w:val="0"/>
          <w:marTop w:val="0"/>
          <w:marBottom w:val="0"/>
          <w:divBdr>
            <w:top w:val="none" w:sz="0" w:space="0" w:color="auto"/>
            <w:left w:val="none" w:sz="0" w:space="0" w:color="auto"/>
            <w:bottom w:val="none" w:sz="0" w:space="0" w:color="auto"/>
            <w:right w:val="none" w:sz="0" w:space="0" w:color="auto"/>
          </w:divBdr>
        </w:div>
      </w:divsChild>
    </w:div>
    <w:div w:id="184890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11A81-9C33-44E4-9A4A-080FE1BED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775</Words>
  <Characters>4419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admin</cp:lastModifiedBy>
  <cp:revision>9</cp:revision>
  <cp:lastPrinted>2017-02-09T12:34:00Z</cp:lastPrinted>
  <dcterms:created xsi:type="dcterms:W3CDTF">2016-12-19T20:09:00Z</dcterms:created>
  <dcterms:modified xsi:type="dcterms:W3CDTF">2018-02-01T15:21:00Z</dcterms:modified>
</cp:coreProperties>
</file>